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6D993730"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D560C2">
        <w:rPr>
          <w:rFonts w:ascii="Arial" w:hAnsi="Arial" w:cs="Arial"/>
          <w:b/>
          <w:bCs/>
        </w:rPr>
        <w:t>68</w:t>
      </w:r>
      <w:r w:rsidR="009412CC" w:rsidRPr="003327A7">
        <w:rPr>
          <w:rFonts w:ascii="Arial" w:hAnsi="Arial" w:cs="Arial"/>
          <w:b/>
          <w:bCs/>
        </w:rPr>
        <w:t xml:space="preserve"> </w:t>
      </w:r>
      <w:r w:rsidR="0076325A" w:rsidRPr="003327A7">
        <w:rPr>
          <w:rFonts w:ascii="Arial" w:hAnsi="Arial" w:cs="Arial"/>
          <w:b/>
          <w:bCs/>
        </w:rPr>
        <w:t>–</w:t>
      </w:r>
      <w:r w:rsidR="0061753C" w:rsidRPr="003327A7">
        <w:rPr>
          <w:rFonts w:ascii="Arial" w:hAnsi="Arial" w:cs="Arial"/>
          <w:b/>
          <w:bCs/>
        </w:rPr>
        <w:t xml:space="preserve"> </w:t>
      </w:r>
      <w:r w:rsidR="00D560C2">
        <w:rPr>
          <w:rFonts w:ascii="Arial" w:hAnsi="Arial" w:cs="Arial"/>
          <w:b/>
          <w:bCs/>
        </w:rPr>
        <w:t>Trade Unions</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3E0FA16D" w14:textId="77777777" w:rsidR="00B97B36" w:rsidRDefault="001E328C" w:rsidP="00B97B36">
      <w:pPr>
        <w:pStyle w:val="xmsonormal"/>
        <w:rPr>
          <w:rFonts w:ascii="Arial" w:hAnsi="Arial" w:cs="Arial"/>
          <w:b/>
          <w:bCs/>
          <w:sz w:val="22"/>
          <w:szCs w:val="22"/>
        </w:rPr>
      </w:pPr>
      <w:r w:rsidRPr="003327A7">
        <w:rPr>
          <w:rFonts w:ascii="Arial" w:hAnsi="Arial" w:cs="Arial"/>
          <w:b/>
          <w:bCs/>
          <w:sz w:val="22"/>
          <w:szCs w:val="22"/>
        </w:rPr>
        <w:t>The request is:</w:t>
      </w:r>
    </w:p>
    <w:p w14:paraId="4C20E3DA" w14:textId="77777777" w:rsidR="00ED7097" w:rsidRPr="00ED7097" w:rsidRDefault="00ED7097" w:rsidP="00ED7097">
      <w:pPr>
        <w:rPr>
          <w:rFonts w:ascii="Arial" w:hAnsi="Arial" w:cs="Arial"/>
          <w:color w:val="000000"/>
          <w:lang w:eastAsia="en-GB"/>
        </w:rPr>
      </w:pPr>
      <w:r w:rsidRPr="00ED7097">
        <w:rPr>
          <w:rFonts w:ascii="Arial" w:hAnsi="Arial" w:cs="Arial"/>
          <w:color w:val="000000"/>
          <w:lang w:eastAsia="en-GB"/>
        </w:rPr>
        <w:t>I would like to request the following information:</w:t>
      </w:r>
    </w:p>
    <w:p w14:paraId="30FE5806" w14:textId="77777777" w:rsidR="00D560C2" w:rsidRPr="00D560C2" w:rsidRDefault="00D560C2" w:rsidP="00D560C2">
      <w:pPr>
        <w:rPr>
          <w:rFonts w:ascii="Arial" w:hAnsi="Arial" w:cs="Arial"/>
          <w:color w:val="000000"/>
          <w:lang w:eastAsia="en-GB"/>
        </w:rPr>
      </w:pPr>
      <w:r w:rsidRPr="00D560C2">
        <w:rPr>
          <w:rFonts w:ascii="Arial" w:hAnsi="Arial" w:cs="Arial"/>
          <w:color w:val="000000"/>
          <w:lang w:eastAsia="en-GB"/>
        </w:rPr>
        <w:t xml:space="preserve"> 1. The details of any office accommodation your organisation provides to staff to carry out trade union business. Please include details of: </w:t>
      </w:r>
    </w:p>
    <w:p w14:paraId="2883B912" w14:textId="77777777" w:rsidR="00D560C2" w:rsidRPr="00D560C2" w:rsidRDefault="00D560C2" w:rsidP="00D560C2">
      <w:pPr>
        <w:numPr>
          <w:ilvl w:val="0"/>
          <w:numId w:val="40"/>
        </w:numPr>
        <w:rPr>
          <w:rFonts w:ascii="Arial" w:hAnsi="Arial" w:cs="Arial"/>
          <w:color w:val="000000"/>
          <w:lang w:eastAsia="en-GB"/>
        </w:rPr>
      </w:pPr>
      <w:r w:rsidRPr="00D560C2">
        <w:rPr>
          <w:rFonts w:ascii="Arial" w:hAnsi="Arial" w:cs="Arial"/>
          <w:color w:val="000000"/>
          <w:lang w:eastAsia="en-GB"/>
        </w:rPr>
        <w:t>space measured in square feet</w:t>
      </w:r>
    </w:p>
    <w:p w14:paraId="605FA7AD" w14:textId="77777777" w:rsidR="00D560C2" w:rsidRPr="00D560C2" w:rsidRDefault="00D560C2" w:rsidP="00D560C2">
      <w:pPr>
        <w:numPr>
          <w:ilvl w:val="0"/>
          <w:numId w:val="40"/>
        </w:numPr>
        <w:rPr>
          <w:rFonts w:ascii="Arial" w:hAnsi="Arial" w:cs="Arial"/>
          <w:color w:val="000000"/>
          <w:lang w:eastAsia="en-GB"/>
        </w:rPr>
      </w:pPr>
      <w:r w:rsidRPr="00D560C2">
        <w:rPr>
          <w:rFonts w:ascii="Arial" w:hAnsi="Arial" w:cs="Arial"/>
          <w:color w:val="000000"/>
          <w:lang w:eastAsia="en-GB"/>
        </w:rPr>
        <w:t>how much of this space is contained within entirely separate buildings (i.e. occupied solely by staff carrying out trade union business)</w:t>
      </w:r>
    </w:p>
    <w:p w14:paraId="50B08445" w14:textId="77777777" w:rsidR="00D560C2" w:rsidRPr="00D560C2" w:rsidRDefault="00D560C2" w:rsidP="00D560C2">
      <w:pPr>
        <w:numPr>
          <w:ilvl w:val="0"/>
          <w:numId w:val="40"/>
        </w:numPr>
        <w:rPr>
          <w:rFonts w:ascii="Arial" w:hAnsi="Arial" w:cs="Arial"/>
          <w:color w:val="000000"/>
          <w:lang w:eastAsia="en-GB"/>
        </w:rPr>
      </w:pPr>
      <w:r w:rsidRPr="00D560C2">
        <w:rPr>
          <w:rFonts w:ascii="Arial" w:hAnsi="Arial" w:cs="Arial"/>
          <w:color w:val="000000"/>
          <w:lang w:eastAsia="en-GB"/>
        </w:rPr>
        <w:t>whether a professional valuation of the market rental value of the space has been sought either in-house or externally, and if so, what the valuation of the space was</w:t>
      </w:r>
    </w:p>
    <w:p w14:paraId="1ECF1E8A" w14:textId="77777777" w:rsidR="00D560C2" w:rsidRPr="00D560C2" w:rsidRDefault="00D560C2" w:rsidP="00D560C2">
      <w:pPr>
        <w:numPr>
          <w:ilvl w:val="0"/>
          <w:numId w:val="40"/>
        </w:numPr>
        <w:rPr>
          <w:rFonts w:ascii="Arial" w:hAnsi="Arial" w:cs="Arial"/>
          <w:color w:val="000000"/>
          <w:lang w:eastAsia="en-GB"/>
        </w:rPr>
      </w:pPr>
      <w:r w:rsidRPr="00D560C2">
        <w:rPr>
          <w:rFonts w:ascii="Arial" w:hAnsi="Arial" w:cs="Arial"/>
          <w:color w:val="000000"/>
          <w:lang w:eastAsia="en-GB"/>
        </w:rPr>
        <w:t>any charges the council levy for office space given to trade unions.</w:t>
      </w:r>
    </w:p>
    <w:p w14:paraId="0AD354F3" w14:textId="77777777" w:rsidR="00D560C2" w:rsidRPr="00D560C2" w:rsidRDefault="00D560C2" w:rsidP="00D560C2">
      <w:pPr>
        <w:rPr>
          <w:rFonts w:ascii="Arial" w:hAnsi="Arial" w:cs="Arial"/>
          <w:color w:val="000000"/>
          <w:lang w:eastAsia="en-GB"/>
        </w:rPr>
      </w:pPr>
      <w:r w:rsidRPr="00D560C2">
        <w:rPr>
          <w:rFonts w:ascii="Arial" w:hAnsi="Arial" w:cs="Arial"/>
          <w:color w:val="000000"/>
          <w:lang w:eastAsia="en-GB"/>
        </w:rPr>
        <w:br/>
        <w:t>2. Do you deduct trade union subscriptions for any of your employees via payroll (sometimes known as the "check off" system)? If so, do you charge a fee to the trade unions concerned for providing this service? </w:t>
      </w:r>
    </w:p>
    <w:p w14:paraId="686EA652" w14:textId="77777777" w:rsidR="00D560C2" w:rsidRPr="00D560C2" w:rsidRDefault="00D560C2" w:rsidP="00D560C2">
      <w:pPr>
        <w:rPr>
          <w:rFonts w:ascii="Arial" w:hAnsi="Arial" w:cs="Arial"/>
          <w:color w:val="000000"/>
          <w:lang w:eastAsia="en-GB"/>
        </w:rPr>
      </w:pPr>
    </w:p>
    <w:p w14:paraId="77EF92E5" w14:textId="77777777" w:rsidR="00D560C2" w:rsidRPr="00D560C2" w:rsidRDefault="00D560C2" w:rsidP="00D560C2">
      <w:pPr>
        <w:rPr>
          <w:rFonts w:ascii="Arial" w:hAnsi="Arial" w:cs="Arial"/>
          <w:color w:val="000000"/>
          <w:lang w:eastAsia="en-GB"/>
        </w:rPr>
      </w:pPr>
      <w:r w:rsidRPr="00D560C2">
        <w:rPr>
          <w:rFonts w:ascii="Arial" w:hAnsi="Arial" w:cs="Arial"/>
          <w:color w:val="000000"/>
          <w:lang w:eastAsia="en-GB"/>
        </w:rPr>
        <w:t xml:space="preserve">3. </w:t>
      </w:r>
      <w:proofErr w:type="gramStart"/>
      <w:r w:rsidRPr="00D560C2">
        <w:rPr>
          <w:rFonts w:ascii="Arial" w:hAnsi="Arial" w:cs="Arial"/>
          <w:color w:val="000000"/>
          <w:lang w:eastAsia="en-GB"/>
        </w:rPr>
        <w:t>With regard to</w:t>
      </w:r>
      <w:proofErr w:type="gramEnd"/>
      <w:r w:rsidRPr="00D560C2">
        <w:rPr>
          <w:rFonts w:ascii="Arial" w:hAnsi="Arial" w:cs="Arial"/>
          <w:color w:val="000000"/>
          <w:lang w:eastAsia="en-GB"/>
        </w:rPr>
        <w:t xml:space="preserve"> trade union facility time, please provide the total cost of facility time from your pay bill for the financial year 2023/24 and the budget for the current financial year. Please also advise the current number of employees that you fund to be union officials, measured as </w:t>
      </w:r>
      <w:proofErr w:type="gramStart"/>
      <w:r w:rsidRPr="00D560C2">
        <w:rPr>
          <w:rFonts w:ascii="Arial" w:hAnsi="Arial" w:cs="Arial"/>
          <w:color w:val="000000"/>
          <w:lang w:eastAsia="en-GB"/>
        </w:rPr>
        <w:t>full time</w:t>
      </w:r>
      <w:proofErr w:type="gramEnd"/>
      <w:r w:rsidRPr="00D560C2">
        <w:rPr>
          <w:rFonts w:ascii="Arial" w:hAnsi="Arial" w:cs="Arial"/>
          <w:color w:val="000000"/>
          <w:lang w:eastAsia="en-GB"/>
        </w:rPr>
        <w:t xml:space="preserve"> equivalents? (For guidance on definitions please refer to the Government's Transparency Code for local government: </w:t>
      </w:r>
      <w:hyperlink r:id="rId8" w:tgtFrame="_blank" w:tooltip="Protected by Avanan: https://www.gov.uk/government/publications/local-government-transparency-code-2015/local-government-transparency-code-2015" w:history="1">
        <w:r w:rsidRPr="00D560C2">
          <w:rPr>
            <w:rStyle w:val="Hyperlink"/>
            <w:rFonts w:ascii="Arial" w:hAnsi="Arial" w:cs="Arial"/>
            <w:lang w:eastAsia="en-GB"/>
          </w:rPr>
          <w:t>https://www.gov.uk/government/publications/local-government-transparency-code-2015/local-government-transparency-code-2015</w:t>
        </w:r>
      </w:hyperlink>
      <w:r w:rsidRPr="00D560C2">
        <w:rPr>
          <w:rFonts w:ascii="Arial" w:hAnsi="Arial" w:cs="Arial"/>
          <w:color w:val="000000"/>
          <w:lang w:eastAsia="en-GB"/>
        </w:rPr>
        <w:t>)</w:t>
      </w:r>
    </w:p>
    <w:p w14:paraId="3CE345BD" w14:textId="77777777" w:rsidR="00D560C2" w:rsidRPr="00D560C2" w:rsidRDefault="00D560C2" w:rsidP="00D560C2">
      <w:pPr>
        <w:rPr>
          <w:rFonts w:ascii="Arial" w:hAnsi="Arial" w:cs="Arial"/>
          <w:color w:val="000000"/>
          <w:lang w:eastAsia="en-GB"/>
        </w:rPr>
      </w:pPr>
      <w:r w:rsidRPr="00D560C2">
        <w:rPr>
          <w:rFonts w:ascii="Arial" w:hAnsi="Arial" w:cs="Arial"/>
          <w:color w:val="000000"/>
          <w:lang w:eastAsia="en-GB"/>
        </w:rPr>
        <w:br/>
        <w:t> 4.  Please advise any estimates for other costs met for those staff on trade union facility time apart from salaries - including travel expenses, office supplies, telephone expenses and energy bills.</w:t>
      </w:r>
    </w:p>
    <w:p w14:paraId="6BA69A0D" w14:textId="77777777" w:rsidR="00516F71" w:rsidRPr="00516F71" w:rsidRDefault="00516F71" w:rsidP="00164222">
      <w:pPr>
        <w:rPr>
          <w:rFonts w:ascii="Arial" w:hAnsi="Arial" w:cs="Arial"/>
        </w:rPr>
      </w:pPr>
    </w:p>
    <w:p w14:paraId="50CEEE66" w14:textId="6262D43D" w:rsidR="0045374B" w:rsidRPr="0045374B" w:rsidRDefault="007231D8" w:rsidP="00164222">
      <w:pPr>
        <w:rPr>
          <w:rFonts w:ascii="Arial" w:hAnsi="Arial" w:cs="Arial"/>
          <w:b/>
          <w:bCs/>
        </w:rPr>
      </w:pPr>
      <w:r w:rsidRPr="003327A7">
        <w:rPr>
          <w:rFonts w:ascii="Arial" w:hAnsi="Arial" w:cs="Arial"/>
          <w:b/>
          <w:bCs/>
        </w:rPr>
        <w:t>The response is:</w:t>
      </w:r>
    </w:p>
    <w:p w14:paraId="2EDDF42C" w14:textId="77777777" w:rsidR="00453D5C" w:rsidRPr="00453D5C" w:rsidRDefault="00453D5C" w:rsidP="00453D5C">
      <w:pPr>
        <w:pStyle w:val="PlainText"/>
        <w:numPr>
          <w:ilvl w:val="0"/>
          <w:numId w:val="41"/>
        </w:numPr>
        <w:rPr>
          <w:rFonts w:ascii="Arial" w:hAnsi="Arial" w:cs="Arial"/>
        </w:rPr>
      </w:pPr>
      <w:r w:rsidRPr="00453D5C">
        <w:rPr>
          <w:rFonts w:ascii="Arial" w:hAnsi="Arial" w:cs="Arial"/>
        </w:rPr>
        <w:t>We can confirm that the space used to carry out trade union business measures 9.89m2.</w:t>
      </w:r>
    </w:p>
    <w:p w14:paraId="13ECFADA" w14:textId="77777777" w:rsidR="00453D5C" w:rsidRPr="00453D5C" w:rsidRDefault="00453D5C" w:rsidP="00453D5C">
      <w:pPr>
        <w:pStyle w:val="PlainText"/>
        <w:ind w:firstLine="720"/>
        <w:rPr>
          <w:rFonts w:ascii="Arial" w:hAnsi="Arial" w:cs="Arial"/>
        </w:rPr>
      </w:pPr>
      <w:r w:rsidRPr="00453D5C">
        <w:rPr>
          <w:rFonts w:ascii="Arial" w:hAnsi="Arial" w:cs="Arial"/>
        </w:rPr>
        <w:t xml:space="preserve">This space </w:t>
      </w:r>
      <w:proofErr w:type="gramStart"/>
      <w:r w:rsidRPr="00453D5C">
        <w:rPr>
          <w:rFonts w:ascii="Arial" w:hAnsi="Arial" w:cs="Arial"/>
        </w:rPr>
        <w:t>is located in</w:t>
      </w:r>
      <w:proofErr w:type="gramEnd"/>
      <w:r w:rsidRPr="00453D5C">
        <w:rPr>
          <w:rFonts w:ascii="Arial" w:hAnsi="Arial" w:cs="Arial"/>
        </w:rPr>
        <w:t xml:space="preserve"> our Service Headquarters.</w:t>
      </w:r>
    </w:p>
    <w:p w14:paraId="05603FE3" w14:textId="77777777" w:rsidR="00453D5C" w:rsidRPr="00453D5C" w:rsidRDefault="00453D5C" w:rsidP="00453D5C">
      <w:pPr>
        <w:pStyle w:val="PlainText"/>
        <w:ind w:left="720"/>
        <w:rPr>
          <w:rFonts w:ascii="Arial" w:hAnsi="Arial" w:cs="Arial"/>
        </w:rPr>
      </w:pPr>
      <w:r w:rsidRPr="00453D5C">
        <w:rPr>
          <w:rFonts w:ascii="Arial" w:hAnsi="Arial" w:cs="Arial"/>
        </w:rPr>
        <w:t>No valuation has taken place and there are no charges involved in the use of this space.</w:t>
      </w:r>
    </w:p>
    <w:p w14:paraId="587F8DE7" w14:textId="77777777" w:rsidR="00453D5C" w:rsidRPr="00453D5C" w:rsidRDefault="00453D5C" w:rsidP="00453D5C">
      <w:pPr>
        <w:pStyle w:val="PlainText"/>
        <w:rPr>
          <w:rFonts w:ascii="Arial" w:hAnsi="Arial" w:cs="Arial"/>
          <w:b/>
          <w:bCs/>
        </w:rPr>
      </w:pPr>
    </w:p>
    <w:p w14:paraId="3073B7BA" w14:textId="77777777" w:rsidR="00453D5C" w:rsidRPr="00453D5C" w:rsidRDefault="00453D5C" w:rsidP="00453D5C">
      <w:pPr>
        <w:pStyle w:val="PlainText"/>
        <w:numPr>
          <w:ilvl w:val="0"/>
          <w:numId w:val="41"/>
        </w:numPr>
        <w:rPr>
          <w:rFonts w:ascii="Arial" w:hAnsi="Arial" w:cs="Arial"/>
        </w:rPr>
      </w:pPr>
      <w:r w:rsidRPr="00453D5C">
        <w:rPr>
          <w:rFonts w:ascii="Arial" w:hAnsi="Arial" w:cs="Arial"/>
        </w:rPr>
        <w:t>We deduct union subscriptions via payroll, but we do not charge a fee for providing this service.</w:t>
      </w:r>
    </w:p>
    <w:p w14:paraId="625C281F" w14:textId="77777777" w:rsidR="00453D5C" w:rsidRPr="00453D5C" w:rsidRDefault="00453D5C" w:rsidP="00453D5C">
      <w:pPr>
        <w:pStyle w:val="PlainText"/>
        <w:rPr>
          <w:rFonts w:ascii="Arial" w:hAnsi="Arial" w:cs="Arial"/>
        </w:rPr>
      </w:pPr>
    </w:p>
    <w:p w14:paraId="047C0708" w14:textId="77777777" w:rsidR="00453D5C" w:rsidRPr="00453D5C" w:rsidRDefault="00453D5C" w:rsidP="00453D5C">
      <w:pPr>
        <w:pStyle w:val="PlainText"/>
        <w:numPr>
          <w:ilvl w:val="0"/>
          <w:numId w:val="41"/>
        </w:numPr>
        <w:rPr>
          <w:rFonts w:ascii="Arial" w:hAnsi="Arial" w:cs="Arial"/>
        </w:rPr>
      </w:pPr>
      <w:r w:rsidRPr="00453D5C">
        <w:rPr>
          <w:rFonts w:ascii="Arial" w:hAnsi="Arial" w:cs="Arial"/>
        </w:rPr>
        <w:t>The following annual costs apply, inclusive of the organisation’s on-costs:</w:t>
      </w:r>
    </w:p>
    <w:p w14:paraId="25266240" w14:textId="77777777" w:rsidR="00453D5C" w:rsidRPr="00453D5C" w:rsidRDefault="00453D5C" w:rsidP="00453D5C">
      <w:pPr>
        <w:pStyle w:val="PlainText"/>
        <w:ind w:firstLine="720"/>
        <w:rPr>
          <w:rFonts w:ascii="Arial" w:hAnsi="Arial" w:cs="Arial"/>
        </w:rPr>
      </w:pPr>
      <w:r w:rsidRPr="00453D5C">
        <w:rPr>
          <w:rFonts w:ascii="Arial" w:hAnsi="Arial" w:cs="Arial"/>
        </w:rPr>
        <w:t>FBU – 1 FTE FF – £55,910.00</w:t>
      </w:r>
    </w:p>
    <w:p w14:paraId="4C93E866" w14:textId="77777777" w:rsidR="00453D5C" w:rsidRPr="00453D5C" w:rsidRDefault="00453D5C" w:rsidP="00453D5C">
      <w:pPr>
        <w:pStyle w:val="PlainText"/>
        <w:ind w:firstLine="720"/>
        <w:rPr>
          <w:rFonts w:ascii="Arial" w:hAnsi="Arial" w:cs="Arial"/>
        </w:rPr>
      </w:pPr>
      <w:r w:rsidRPr="00453D5C">
        <w:rPr>
          <w:rFonts w:ascii="Arial" w:hAnsi="Arial" w:cs="Arial"/>
        </w:rPr>
        <w:t xml:space="preserve">FRSA – 1 member of staff providing 1 hour per week – £1,327.56 </w:t>
      </w:r>
    </w:p>
    <w:p w14:paraId="61475EE7" w14:textId="77777777" w:rsidR="00453D5C" w:rsidRPr="00453D5C" w:rsidRDefault="00453D5C" w:rsidP="00453D5C">
      <w:pPr>
        <w:pStyle w:val="PlainText"/>
        <w:ind w:firstLine="720"/>
        <w:rPr>
          <w:rFonts w:ascii="Arial" w:hAnsi="Arial" w:cs="Arial"/>
        </w:rPr>
      </w:pPr>
      <w:r w:rsidRPr="00453D5C">
        <w:rPr>
          <w:rFonts w:ascii="Arial" w:hAnsi="Arial" w:cs="Arial"/>
        </w:rPr>
        <w:t xml:space="preserve">Unison – 2 members of staff providing 1 hour per week each – £2,351.44 </w:t>
      </w:r>
    </w:p>
    <w:p w14:paraId="0A10B98F" w14:textId="77777777" w:rsidR="00453D5C" w:rsidRPr="00453D5C" w:rsidRDefault="00453D5C" w:rsidP="00453D5C">
      <w:pPr>
        <w:pStyle w:val="PlainText"/>
        <w:rPr>
          <w:rFonts w:ascii="Arial" w:hAnsi="Arial" w:cs="Arial"/>
        </w:rPr>
      </w:pPr>
      <w:r w:rsidRPr="00453D5C">
        <w:rPr>
          <w:rFonts w:ascii="Arial" w:hAnsi="Arial" w:cs="Arial"/>
        </w:rPr>
        <w:lastRenderedPageBreak/>
        <w:t> </w:t>
      </w:r>
    </w:p>
    <w:p w14:paraId="3EAB5D2B" w14:textId="77777777" w:rsidR="00453D5C" w:rsidRPr="00453D5C" w:rsidRDefault="00453D5C" w:rsidP="00453D5C">
      <w:pPr>
        <w:pStyle w:val="PlainText"/>
        <w:numPr>
          <w:ilvl w:val="0"/>
          <w:numId w:val="41"/>
        </w:numPr>
        <w:rPr>
          <w:rFonts w:ascii="Arial" w:hAnsi="Arial" w:cs="Arial"/>
        </w:rPr>
      </w:pPr>
      <w:r w:rsidRPr="00453D5C">
        <w:rPr>
          <w:rFonts w:ascii="Arial" w:hAnsi="Arial" w:cs="Arial"/>
        </w:rPr>
        <w:t>There are no additional costs</w:t>
      </w:r>
    </w:p>
    <w:p w14:paraId="667FE024" w14:textId="77777777" w:rsidR="00CD6291" w:rsidRDefault="00CD6291" w:rsidP="00A35C80">
      <w:pPr>
        <w:pStyle w:val="PlainText"/>
        <w:rPr>
          <w:rFonts w:ascii="Arial" w:hAnsi="Arial" w:cs="Arial"/>
          <w:b/>
          <w:bCs/>
        </w:rPr>
      </w:pPr>
    </w:p>
    <w:p w14:paraId="637FE908" w14:textId="23754FB7" w:rsidR="00A35C80" w:rsidRPr="00A35C80" w:rsidRDefault="00A35C80" w:rsidP="00A35C80">
      <w:pPr>
        <w:pStyle w:val="PlainText"/>
        <w:rPr>
          <w:rFonts w:ascii="Arial" w:hAnsi="Arial" w:cs="Arial"/>
        </w:rPr>
      </w:pPr>
      <w:r w:rsidRPr="00A35C80">
        <w:rPr>
          <w:rFonts w:ascii="Arial" w:hAnsi="Arial" w:cs="Arial"/>
          <w:b/>
          <w:bCs/>
        </w:rPr>
        <w:t> </w:t>
      </w:r>
    </w:p>
    <w:p w14:paraId="3D1BD184" w14:textId="77777777" w:rsidR="00A35C80" w:rsidRPr="00A35C80" w:rsidRDefault="00A35C80" w:rsidP="00A35C80">
      <w:pPr>
        <w:pStyle w:val="PlainText"/>
        <w:rPr>
          <w:rFonts w:ascii="Arial" w:hAnsi="Arial" w:cs="Arial"/>
        </w:rPr>
      </w:pPr>
      <w:r w:rsidRPr="00A35C80">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9" w:tooltip="https://newsletter.ico.org.uk/c/1lULiJldYNwfIFlCf3c4BKJdO" w:history="1">
        <w:r w:rsidRPr="00A35C80">
          <w:rPr>
            <w:rStyle w:val="Hyperlink"/>
            <w:rFonts w:ascii="Arial" w:hAnsi="Arial" w:cs="Arial"/>
          </w:rPr>
          <w:t>www.ico.org.uk/foicomplaints</w:t>
        </w:r>
      </w:hyperlink>
      <w:r w:rsidRPr="00A35C80">
        <w:rPr>
          <w:rFonts w:ascii="Arial" w:hAnsi="Arial" w:cs="Arial"/>
        </w:rPr>
        <w:t>. The postal address </w:t>
      </w:r>
      <w:proofErr w:type="gramStart"/>
      <w:r w:rsidRPr="00A35C80">
        <w:rPr>
          <w:rFonts w:ascii="Arial" w:hAnsi="Arial" w:cs="Arial"/>
        </w:rPr>
        <w:t>is:</w:t>
      </w:r>
      <w:proofErr w:type="gramEnd"/>
      <w:r w:rsidRPr="00A35C80">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DB0F51"/>
    <w:multiLevelType w:val="multilevel"/>
    <w:tmpl w:val="78003230"/>
    <w:lvl w:ilvl="0">
      <w:start w:val="1"/>
      <w:numFmt w:val="decimal"/>
      <w:lvlText w:val="%1."/>
      <w:lvlJc w:val="left"/>
      <w:pPr>
        <w:tabs>
          <w:tab w:val="num" w:pos="720"/>
        </w:tabs>
        <w:ind w:left="720" w:hanging="360"/>
      </w:pPr>
      <w:rPr>
        <w:rFonts w:ascii="Aptos" w:eastAsia="Times New Roman" w:hAnsi="Aptos" w:cs="Apto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CE0D58"/>
    <w:multiLevelType w:val="hybridMultilevel"/>
    <w:tmpl w:val="45A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5B3ED0"/>
    <w:multiLevelType w:val="multilevel"/>
    <w:tmpl w:val="DEF4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283070"/>
    <w:multiLevelType w:val="hybridMultilevel"/>
    <w:tmpl w:val="B66028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0E50CC4"/>
    <w:multiLevelType w:val="hybridMultilevel"/>
    <w:tmpl w:val="908A79E2"/>
    <w:lvl w:ilvl="0" w:tplc="32D43EC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C25E32"/>
    <w:multiLevelType w:val="hybridMultilevel"/>
    <w:tmpl w:val="C4E05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064733"/>
    <w:multiLevelType w:val="hybridMultilevel"/>
    <w:tmpl w:val="455C58D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21" w15:restartNumberingAfterBreak="0">
    <w:nsid w:val="4AB371F4"/>
    <w:multiLevelType w:val="hybridMultilevel"/>
    <w:tmpl w:val="3DD0CE1E"/>
    <w:lvl w:ilvl="0" w:tplc="75F496B0">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DD2399A"/>
    <w:multiLevelType w:val="hybridMultilevel"/>
    <w:tmpl w:val="E7BC9B58"/>
    <w:lvl w:ilvl="0" w:tplc="401492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63479A"/>
    <w:multiLevelType w:val="hybridMultilevel"/>
    <w:tmpl w:val="B6E29540"/>
    <w:lvl w:ilvl="0" w:tplc="46824CE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30" w15:restartNumberingAfterBreak="0">
    <w:nsid w:val="70D15180"/>
    <w:multiLevelType w:val="multilevel"/>
    <w:tmpl w:val="C9266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E1252D"/>
    <w:multiLevelType w:val="hybridMultilevel"/>
    <w:tmpl w:val="3F26213E"/>
    <w:lvl w:ilvl="0" w:tplc="99B4F42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33"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33"/>
  </w:num>
  <w:num w:numId="2" w16cid:durableId="9546059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39"/>
  </w:num>
  <w:num w:numId="5" w16cid:durableId="1480224749">
    <w:abstractNumId w:val="27"/>
  </w:num>
  <w:num w:numId="6" w16cid:durableId="1461726425">
    <w:abstractNumId w:val="25"/>
  </w:num>
  <w:num w:numId="7" w16cid:durableId="745953970">
    <w:abstractNumId w:val="10"/>
  </w:num>
  <w:num w:numId="8" w16cid:durableId="572811149">
    <w:abstractNumId w:val="7"/>
  </w:num>
  <w:num w:numId="9" w16cid:durableId="11047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28"/>
  </w:num>
  <w:num w:numId="11" w16cid:durableId="609288569">
    <w:abstractNumId w:val="26"/>
  </w:num>
  <w:num w:numId="12" w16cid:durableId="943801818">
    <w:abstractNumId w:val="19"/>
  </w:num>
  <w:num w:numId="13" w16cid:durableId="1883859672">
    <w:abstractNumId w:val="2"/>
  </w:num>
  <w:num w:numId="14" w16cid:durableId="475685152">
    <w:abstractNumId w:val="1"/>
  </w:num>
  <w:num w:numId="15" w16cid:durableId="680468818">
    <w:abstractNumId w:val="35"/>
  </w:num>
  <w:num w:numId="16" w16cid:durableId="1963607697">
    <w:abstractNumId w:val="36"/>
  </w:num>
  <w:num w:numId="17" w16cid:durableId="1582326319">
    <w:abstractNumId w:val="34"/>
  </w:num>
  <w:num w:numId="18" w16cid:durableId="9835077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5"/>
  </w:num>
  <w:num w:numId="20" w16cid:durableId="1287086184">
    <w:abstractNumId w:val="17"/>
  </w:num>
  <w:num w:numId="21" w16cid:durableId="1838033369">
    <w:abstractNumId w:val="38"/>
  </w:num>
  <w:num w:numId="22" w16cid:durableId="940182111">
    <w:abstractNumId w:val="0"/>
  </w:num>
  <w:num w:numId="23" w16cid:durableId="2093770873">
    <w:abstractNumId w:val="18"/>
  </w:num>
  <w:num w:numId="24" w16cid:durableId="1458447915">
    <w:abstractNumId w:val="24"/>
  </w:num>
  <w:num w:numId="25" w16cid:durableId="1387070763">
    <w:abstractNumId w:val="3"/>
  </w:num>
  <w:num w:numId="26" w16cid:durableId="1929345119">
    <w:abstractNumId w:val="6"/>
  </w:num>
  <w:num w:numId="27" w16cid:durableId="790780760">
    <w:abstractNumId w:val="31"/>
  </w:num>
  <w:num w:numId="28" w16cid:durableId="1607808765">
    <w:abstractNumId w:val="14"/>
  </w:num>
  <w:num w:numId="29" w16cid:durableId="1778014998">
    <w:abstractNumId w:val="4"/>
  </w:num>
  <w:num w:numId="30" w16cid:durableId="1443845763">
    <w:abstractNumId w:val="9"/>
  </w:num>
  <w:num w:numId="31" w16cid:durableId="1701472250">
    <w:abstractNumId w:val="22"/>
  </w:num>
  <w:num w:numId="32" w16cid:durableId="852038773">
    <w:abstractNumId w:val="21"/>
    <w:lvlOverride w:ilvl="0">
      <w:startOverride w:val="1"/>
    </w:lvlOverride>
    <w:lvlOverride w:ilvl="1"/>
    <w:lvlOverride w:ilvl="2"/>
    <w:lvlOverride w:ilvl="3"/>
    <w:lvlOverride w:ilvl="4"/>
    <w:lvlOverride w:ilvl="5"/>
    <w:lvlOverride w:ilvl="6"/>
    <w:lvlOverride w:ilvl="7"/>
    <w:lvlOverride w:ilvl="8"/>
  </w:num>
  <w:num w:numId="33" w16cid:durableId="15223520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920130">
    <w:abstractNumId w:val="20"/>
  </w:num>
  <w:num w:numId="35" w16cid:durableId="1121417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2777437">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41581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3916129">
    <w:abstractNumId w:val="15"/>
  </w:num>
  <w:num w:numId="39" w16cid:durableId="2209408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07476187">
    <w:abstractNumId w:val="11"/>
    <w:lvlOverride w:ilvl="0"/>
    <w:lvlOverride w:ilvl="1"/>
    <w:lvlOverride w:ilvl="2"/>
    <w:lvlOverride w:ilvl="3"/>
    <w:lvlOverride w:ilvl="4"/>
    <w:lvlOverride w:ilvl="5"/>
    <w:lvlOverride w:ilvl="6"/>
    <w:lvlOverride w:ilvl="7"/>
    <w:lvlOverride w:ilvl="8"/>
  </w:num>
  <w:num w:numId="41" w16cid:durableId="12859652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13E8"/>
    <w:rsid w:val="00034622"/>
    <w:rsid w:val="000346DE"/>
    <w:rsid w:val="000746D6"/>
    <w:rsid w:val="00077DA0"/>
    <w:rsid w:val="00094D19"/>
    <w:rsid w:val="000C63CC"/>
    <w:rsid w:val="000E0CEE"/>
    <w:rsid w:val="000E3F7D"/>
    <w:rsid w:val="000F05DB"/>
    <w:rsid w:val="000F4C29"/>
    <w:rsid w:val="00103D6B"/>
    <w:rsid w:val="001054D7"/>
    <w:rsid w:val="0012016B"/>
    <w:rsid w:val="00164222"/>
    <w:rsid w:val="00172CAC"/>
    <w:rsid w:val="001B3BA1"/>
    <w:rsid w:val="001C0324"/>
    <w:rsid w:val="001E328C"/>
    <w:rsid w:val="00244B24"/>
    <w:rsid w:val="0025203F"/>
    <w:rsid w:val="00281EAE"/>
    <w:rsid w:val="002A335C"/>
    <w:rsid w:val="002A413A"/>
    <w:rsid w:val="002C0598"/>
    <w:rsid w:val="002C3FB6"/>
    <w:rsid w:val="002D2F85"/>
    <w:rsid w:val="002E3103"/>
    <w:rsid w:val="002E5597"/>
    <w:rsid w:val="00303321"/>
    <w:rsid w:val="003327A7"/>
    <w:rsid w:val="00345400"/>
    <w:rsid w:val="0037141D"/>
    <w:rsid w:val="003C6BC7"/>
    <w:rsid w:val="003E4E8C"/>
    <w:rsid w:val="003E7D09"/>
    <w:rsid w:val="003F69CC"/>
    <w:rsid w:val="0041299C"/>
    <w:rsid w:val="0042144A"/>
    <w:rsid w:val="0044305B"/>
    <w:rsid w:val="00446B73"/>
    <w:rsid w:val="0045374B"/>
    <w:rsid w:val="00453D5C"/>
    <w:rsid w:val="00461AD7"/>
    <w:rsid w:val="004646C4"/>
    <w:rsid w:val="00473E5D"/>
    <w:rsid w:val="00485E56"/>
    <w:rsid w:val="004D64EC"/>
    <w:rsid w:val="004D7F1D"/>
    <w:rsid w:val="004E2952"/>
    <w:rsid w:val="004F5E78"/>
    <w:rsid w:val="00516F71"/>
    <w:rsid w:val="005206ED"/>
    <w:rsid w:val="00565B58"/>
    <w:rsid w:val="00565F1C"/>
    <w:rsid w:val="00584ACB"/>
    <w:rsid w:val="005858C0"/>
    <w:rsid w:val="005A195D"/>
    <w:rsid w:val="005D4254"/>
    <w:rsid w:val="005F50CE"/>
    <w:rsid w:val="005F7452"/>
    <w:rsid w:val="0061753C"/>
    <w:rsid w:val="00617672"/>
    <w:rsid w:val="00625E3D"/>
    <w:rsid w:val="00646D0F"/>
    <w:rsid w:val="006651FF"/>
    <w:rsid w:val="0066731F"/>
    <w:rsid w:val="0067275C"/>
    <w:rsid w:val="0069247C"/>
    <w:rsid w:val="006B0106"/>
    <w:rsid w:val="006B3133"/>
    <w:rsid w:val="006F38F6"/>
    <w:rsid w:val="006F634E"/>
    <w:rsid w:val="00701292"/>
    <w:rsid w:val="007231D8"/>
    <w:rsid w:val="007319C1"/>
    <w:rsid w:val="007528A0"/>
    <w:rsid w:val="0076325A"/>
    <w:rsid w:val="007745A6"/>
    <w:rsid w:val="00791CA9"/>
    <w:rsid w:val="00792A7C"/>
    <w:rsid w:val="007B4810"/>
    <w:rsid w:val="007D2EBD"/>
    <w:rsid w:val="007F1636"/>
    <w:rsid w:val="007F5F58"/>
    <w:rsid w:val="0080180F"/>
    <w:rsid w:val="008054B3"/>
    <w:rsid w:val="008500C9"/>
    <w:rsid w:val="0085244C"/>
    <w:rsid w:val="008B665E"/>
    <w:rsid w:val="008D0CE1"/>
    <w:rsid w:val="008D51F1"/>
    <w:rsid w:val="008E4321"/>
    <w:rsid w:val="008E6330"/>
    <w:rsid w:val="0091032B"/>
    <w:rsid w:val="00913EFB"/>
    <w:rsid w:val="009226A7"/>
    <w:rsid w:val="009232AD"/>
    <w:rsid w:val="009265E9"/>
    <w:rsid w:val="009412CC"/>
    <w:rsid w:val="00945956"/>
    <w:rsid w:val="009D71BC"/>
    <w:rsid w:val="009E333C"/>
    <w:rsid w:val="009E50B4"/>
    <w:rsid w:val="009E739C"/>
    <w:rsid w:val="00A118AC"/>
    <w:rsid w:val="00A341B0"/>
    <w:rsid w:val="00A35C80"/>
    <w:rsid w:val="00A36A44"/>
    <w:rsid w:val="00A53282"/>
    <w:rsid w:val="00A55F53"/>
    <w:rsid w:val="00AA3E0A"/>
    <w:rsid w:val="00B2525F"/>
    <w:rsid w:val="00B6459A"/>
    <w:rsid w:val="00B72246"/>
    <w:rsid w:val="00B75C97"/>
    <w:rsid w:val="00B81F75"/>
    <w:rsid w:val="00B8257D"/>
    <w:rsid w:val="00B943FC"/>
    <w:rsid w:val="00B97B36"/>
    <w:rsid w:val="00BB4926"/>
    <w:rsid w:val="00BC2757"/>
    <w:rsid w:val="00BC5DFC"/>
    <w:rsid w:val="00BE7B01"/>
    <w:rsid w:val="00C12D61"/>
    <w:rsid w:val="00C24336"/>
    <w:rsid w:val="00C4681D"/>
    <w:rsid w:val="00C850AA"/>
    <w:rsid w:val="00C92417"/>
    <w:rsid w:val="00C968B3"/>
    <w:rsid w:val="00CB0742"/>
    <w:rsid w:val="00CB275A"/>
    <w:rsid w:val="00CD20A7"/>
    <w:rsid w:val="00CD6291"/>
    <w:rsid w:val="00CF639B"/>
    <w:rsid w:val="00D0012D"/>
    <w:rsid w:val="00D0669C"/>
    <w:rsid w:val="00D1536C"/>
    <w:rsid w:val="00D34FAB"/>
    <w:rsid w:val="00D560C2"/>
    <w:rsid w:val="00D60335"/>
    <w:rsid w:val="00D76468"/>
    <w:rsid w:val="00DC418B"/>
    <w:rsid w:val="00DC6F48"/>
    <w:rsid w:val="00DD7083"/>
    <w:rsid w:val="00DE153D"/>
    <w:rsid w:val="00DF15D9"/>
    <w:rsid w:val="00E22E25"/>
    <w:rsid w:val="00E256D9"/>
    <w:rsid w:val="00E32842"/>
    <w:rsid w:val="00E37D53"/>
    <w:rsid w:val="00E86185"/>
    <w:rsid w:val="00EA29CC"/>
    <w:rsid w:val="00EB4CA7"/>
    <w:rsid w:val="00ED7097"/>
    <w:rsid w:val="00F05A8C"/>
    <w:rsid w:val="00F07CFB"/>
    <w:rsid w:val="00F30FB5"/>
    <w:rsid w:val="00F46729"/>
    <w:rsid w:val="00F506EF"/>
    <w:rsid w:val="00F53242"/>
    <w:rsid w:val="00F81812"/>
    <w:rsid w:val="00F90913"/>
    <w:rsid w:val="00F964A5"/>
    <w:rsid w:val="00FC2C15"/>
    <w:rsid w:val="00FC5AAB"/>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3594492">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291405080">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2805447">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301556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avanan.click/v2/r02/___https:/www.gov.uk/government/publications/local-government-transparency-code-2015/local-government-transparency-code-2015___.YXAxZTpodW1iZXJzaWRlZmlyZTphOm86Zjc0MmQ0OWViMjEwZTNmMzdkY2RkYmY0Mzk1YzJjNTU6NzpkZmU5Ojk2MjUwYzA2ZjFjMDljN2E2N2E0OTBlZTdjMDk1YmRiOGJmOGZhYjNlYzRjZGZmMDIzODFmNDViNWJlNWI2NzQ6aDpUOk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wsletter.ico.org.uk/c/1lULiJldYNwfIFlCf3c4BKJ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2024-10-24T09:16:00Z</dcterms:created>
  <dcterms:modified xsi:type="dcterms:W3CDTF">2024-10-24T09:17:00Z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